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756F2" w:rsidRDefault="00E756F2" w:rsidP="00E756F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E756F2" w:rsidRDefault="00E756F2" w:rsidP="00E756F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Круглого стола «</w:t>
      </w:r>
      <w:r w:rsidRPr="00E756F2">
        <w:rPr>
          <w:rFonts w:ascii="Times New Roman" w:hAnsi="Times New Roman" w:cs="Times New Roman"/>
          <w:b/>
          <w:sz w:val="24"/>
        </w:rPr>
        <w:t>Развитие онкологической стратегии в России – новые подходы</w:t>
      </w:r>
      <w:r>
        <w:rPr>
          <w:rFonts w:ascii="Times New Roman" w:hAnsi="Times New Roman" w:cs="Times New Roman"/>
          <w:b/>
          <w:sz w:val="24"/>
        </w:rPr>
        <w:t xml:space="preserve">» </w:t>
      </w:r>
    </w:p>
    <w:p w:rsidR="00E756F2" w:rsidRDefault="00E756F2" w:rsidP="00E756F2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E756F2" w:rsidRDefault="00E756F2" w:rsidP="00E756F2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здравоохранения в Российской Федерации» состоялся круглый стол «</w:t>
      </w:r>
      <w:r w:rsidRPr="00E756F2">
        <w:rPr>
          <w:rFonts w:ascii="Times New Roman" w:hAnsi="Times New Roman" w:cs="Times New Roman"/>
          <w:sz w:val="24"/>
        </w:rPr>
        <w:t>Развитие онкологической стратегии в России – новые подходы</w:t>
      </w:r>
      <w:r>
        <w:rPr>
          <w:rFonts w:ascii="Times New Roman" w:hAnsi="Times New Roman" w:cs="Times New Roman"/>
          <w:sz w:val="24"/>
        </w:rPr>
        <w:t>».</w:t>
      </w:r>
    </w:p>
    <w:p w:rsidR="00E756F2" w:rsidRDefault="00E756F2" w:rsidP="00E756F2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заседании круглого стола приняли участие представители пациентских организаций, представители экспертных, медицинских и общественных организаций, ключевые лидеры мнений.</w:t>
      </w:r>
    </w:p>
    <w:p w:rsidR="00F257DB" w:rsidRDefault="001E2A73" w:rsidP="001E2A73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круглого стола обсудили развитие онкологической стратегии России, исходя из целей федерального проекта «Б</w:t>
      </w:r>
      <w:r w:rsidRPr="00F257DB">
        <w:rPr>
          <w:rFonts w:ascii="Times New Roman" w:hAnsi="Times New Roman" w:cs="Times New Roman"/>
          <w:sz w:val="24"/>
        </w:rPr>
        <w:t>орьба с онкологическими заболеваниями»</w:t>
      </w:r>
      <w:r w:rsidR="003C32C0">
        <w:rPr>
          <w:rFonts w:ascii="Times New Roman" w:hAnsi="Times New Roman" w:cs="Times New Roman"/>
          <w:sz w:val="24"/>
        </w:rPr>
        <w:t>:</w:t>
      </w:r>
    </w:p>
    <w:p w:rsidR="00F257DB" w:rsidRPr="00F257DB" w:rsidRDefault="003C32C0" w:rsidP="00F257DB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1E2A73" w:rsidRPr="00F257DB">
        <w:rPr>
          <w:rFonts w:ascii="Times New Roman" w:hAnsi="Times New Roman" w:cs="Times New Roman"/>
          <w:sz w:val="24"/>
        </w:rPr>
        <w:t>нижение смертности от новообразований, в том числе от злокачественн</w:t>
      </w:r>
      <w:r w:rsidR="001E2A73">
        <w:rPr>
          <w:rFonts w:ascii="Times New Roman" w:hAnsi="Times New Roman" w:cs="Times New Roman"/>
          <w:sz w:val="24"/>
        </w:rPr>
        <w:t>ых (до 185 случаев на 100 тыс. н</w:t>
      </w:r>
      <w:r w:rsidR="001E2A73" w:rsidRPr="00F257DB">
        <w:rPr>
          <w:rFonts w:ascii="Times New Roman" w:hAnsi="Times New Roman" w:cs="Times New Roman"/>
          <w:sz w:val="24"/>
        </w:rPr>
        <w:t>аселения)</w:t>
      </w:r>
      <w:r>
        <w:rPr>
          <w:rFonts w:ascii="Times New Roman" w:hAnsi="Times New Roman" w:cs="Times New Roman"/>
          <w:sz w:val="24"/>
        </w:rPr>
        <w:t>;</w:t>
      </w:r>
    </w:p>
    <w:p w:rsidR="00F257DB" w:rsidRPr="003C32C0" w:rsidRDefault="003C32C0" w:rsidP="00F257DB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1E2A73" w:rsidRPr="00F257DB">
        <w:rPr>
          <w:rFonts w:ascii="Times New Roman" w:hAnsi="Times New Roman" w:cs="Times New Roman"/>
          <w:sz w:val="24"/>
        </w:rPr>
        <w:t>овышение доли злокачественных новообразований,</w:t>
      </w:r>
      <w:r>
        <w:rPr>
          <w:rFonts w:ascii="Times New Roman" w:hAnsi="Times New Roman" w:cs="Times New Roman"/>
          <w:sz w:val="24"/>
        </w:rPr>
        <w:t xml:space="preserve"> выявленных на ранних стадиях (</w:t>
      </w:r>
      <w:r>
        <w:rPr>
          <w:rFonts w:ascii="Times New Roman" w:hAnsi="Times New Roman" w:cs="Times New Roman"/>
          <w:sz w:val="24"/>
          <w:lang w:val="en-US"/>
        </w:rPr>
        <w:t>I</w:t>
      </w:r>
      <w:r w:rsidR="001E2A73" w:rsidRPr="00F257D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II</w:t>
      </w:r>
      <w:r w:rsidR="001E2A73" w:rsidRPr="00F257DB">
        <w:rPr>
          <w:rFonts w:ascii="Times New Roman" w:hAnsi="Times New Roman" w:cs="Times New Roman"/>
          <w:sz w:val="24"/>
        </w:rPr>
        <w:t xml:space="preserve"> стадии) до 63 %</w:t>
      </w:r>
      <w:r>
        <w:rPr>
          <w:rFonts w:ascii="Times New Roman" w:hAnsi="Times New Roman" w:cs="Times New Roman"/>
          <w:sz w:val="24"/>
        </w:rPr>
        <w:t>;</w:t>
      </w:r>
    </w:p>
    <w:p w:rsidR="00F257DB" w:rsidRPr="00F257DB" w:rsidRDefault="003C32C0" w:rsidP="00F257DB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1E2A73" w:rsidRPr="00F257DB">
        <w:rPr>
          <w:rFonts w:ascii="Times New Roman" w:hAnsi="Times New Roman" w:cs="Times New Roman"/>
          <w:sz w:val="24"/>
        </w:rPr>
        <w:t>овышение доли больных со злокачественными новообразованиями, состоящих на учете 5 лет и более до 60 %</w:t>
      </w:r>
      <w:r>
        <w:rPr>
          <w:rFonts w:ascii="Times New Roman" w:hAnsi="Times New Roman" w:cs="Times New Roman"/>
          <w:sz w:val="24"/>
        </w:rPr>
        <w:t>;</w:t>
      </w:r>
    </w:p>
    <w:p w:rsidR="00F257DB" w:rsidRDefault="003C32C0" w:rsidP="00F257DB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1E2A73" w:rsidRPr="00F257DB">
        <w:rPr>
          <w:rFonts w:ascii="Times New Roman" w:hAnsi="Times New Roman" w:cs="Times New Roman"/>
          <w:sz w:val="24"/>
        </w:rPr>
        <w:t>нижение показатель одногодичной летальности больных со злокачественными новообразованиями до 17,3%</w:t>
      </w:r>
      <w:r>
        <w:rPr>
          <w:rFonts w:ascii="Times New Roman" w:hAnsi="Times New Roman" w:cs="Times New Roman"/>
          <w:sz w:val="24"/>
        </w:rPr>
        <w:t>.</w:t>
      </w:r>
    </w:p>
    <w:p w:rsidR="00B8123D" w:rsidRPr="001E2A73" w:rsidRDefault="005F7F65" w:rsidP="005F7F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Минздрава России о</w:t>
      </w:r>
      <w:r w:rsidRPr="005F7F65">
        <w:rPr>
          <w:rFonts w:ascii="Times New Roman" w:hAnsi="Times New Roman"/>
          <w:sz w:val="24"/>
          <w:szCs w:val="24"/>
        </w:rPr>
        <w:t xml:space="preserve">бъём средств </w:t>
      </w:r>
      <w:r>
        <w:rPr>
          <w:rFonts w:ascii="Times New Roman" w:hAnsi="Times New Roman"/>
          <w:sz w:val="24"/>
          <w:szCs w:val="24"/>
        </w:rPr>
        <w:t>федерального бюджета</w:t>
      </w:r>
      <w:r w:rsidRPr="005F7F65">
        <w:rPr>
          <w:rFonts w:ascii="Times New Roman" w:hAnsi="Times New Roman"/>
          <w:sz w:val="24"/>
          <w:szCs w:val="24"/>
        </w:rPr>
        <w:t xml:space="preserve"> на эти цели (2018 – 2024 гг.)  -    937 88</w:t>
      </w:r>
      <w:r>
        <w:rPr>
          <w:rFonts w:ascii="Times New Roman" w:hAnsi="Times New Roman"/>
          <w:sz w:val="24"/>
          <w:szCs w:val="24"/>
        </w:rPr>
        <w:t>9 400 000 рублей. В</w:t>
      </w:r>
      <w:r w:rsidRPr="005F7F65">
        <w:rPr>
          <w:rFonts w:ascii="Times New Roman" w:hAnsi="Times New Roman"/>
          <w:sz w:val="24"/>
          <w:szCs w:val="24"/>
        </w:rPr>
        <w:t xml:space="preserve">сего ассигнований </w:t>
      </w:r>
      <w:r>
        <w:rPr>
          <w:rFonts w:ascii="Times New Roman" w:hAnsi="Times New Roman"/>
          <w:sz w:val="24"/>
          <w:szCs w:val="24"/>
        </w:rPr>
        <w:t>федерального бюджета на Национальный проект «Здравоохранение» -1,36 млрд.</w:t>
      </w:r>
    </w:p>
    <w:p w:rsidR="00F257DB" w:rsidRDefault="00F257DB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1F1" w:rsidRDefault="00F257DB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1C58">
        <w:rPr>
          <w:rFonts w:ascii="Times New Roman" w:hAnsi="Times New Roman"/>
          <w:b/>
          <w:sz w:val="24"/>
          <w:szCs w:val="24"/>
        </w:rPr>
        <w:t>Рекомендации участников круглого стола</w:t>
      </w:r>
      <w:r w:rsidR="00035F72" w:rsidRPr="00E51C58">
        <w:rPr>
          <w:rFonts w:ascii="Times New Roman" w:hAnsi="Times New Roman"/>
          <w:b/>
          <w:sz w:val="24"/>
          <w:szCs w:val="24"/>
        </w:rPr>
        <w:t xml:space="preserve"> </w:t>
      </w:r>
      <w:r w:rsidR="009D66B0" w:rsidRPr="00E51C58">
        <w:rPr>
          <w:rFonts w:ascii="Times New Roman" w:hAnsi="Times New Roman"/>
          <w:b/>
          <w:sz w:val="24"/>
          <w:szCs w:val="24"/>
        </w:rPr>
        <w:t>Правительству</w:t>
      </w:r>
      <w:r w:rsidR="00035F72" w:rsidRPr="00E51C58">
        <w:rPr>
          <w:rFonts w:ascii="Times New Roman" w:hAnsi="Times New Roman"/>
          <w:b/>
          <w:sz w:val="24"/>
          <w:szCs w:val="24"/>
        </w:rPr>
        <w:t xml:space="preserve"> РФ, М</w:t>
      </w:r>
      <w:r w:rsidR="009D66B0" w:rsidRPr="00E51C58">
        <w:rPr>
          <w:rFonts w:ascii="Times New Roman" w:hAnsi="Times New Roman"/>
          <w:b/>
          <w:sz w:val="24"/>
          <w:szCs w:val="24"/>
        </w:rPr>
        <w:t>инздрав</w:t>
      </w:r>
      <w:r w:rsidR="00035F72" w:rsidRPr="00E51C58">
        <w:rPr>
          <w:rFonts w:ascii="Times New Roman" w:hAnsi="Times New Roman"/>
          <w:b/>
          <w:sz w:val="24"/>
          <w:szCs w:val="24"/>
        </w:rPr>
        <w:t>у России</w:t>
      </w:r>
      <w:r w:rsidR="009D66B0" w:rsidRPr="00E51C58">
        <w:rPr>
          <w:rFonts w:ascii="Times New Roman" w:hAnsi="Times New Roman"/>
          <w:b/>
          <w:sz w:val="24"/>
          <w:szCs w:val="24"/>
        </w:rPr>
        <w:t xml:space="preserve">, </w:t>
      </w:r>
      <w:r w:rsidR="00035F72" w:rsidRPr="00E51C58">
        <w:rPr>
          <w:rFonts w:ascii="Times New Roman" w:hAnsi="Times New Roman"/>
          <w:b/>
          <w:sz w:val="24"/>
          <w:szCs w:val="24"/>
        </w:rPr>
        <w:t>Федеральному фонду обязательного медицинского страхования</w:t>
      </w:r>
      <w:r w:rsidR="009D66B0" w:rsidRPr="00E51C58">
        <w:rPr>
          <w:rFonts w:ascii="Times New Roman" w:hAnsi="Times New Roman"/>
          <w:b/>
          <w:sz w:val="24"/>
          <w:szCs w:val="24"/>
        </w:rPr>
        <w:t xml:space="preserve">, </w:t>
      </w:r>
      <w:r w:rsidR="00D93B4D" w:rsidRPr="00D93B4D">
        <w:rPr>
          <w:rFonts w:ascii="Times New Roman" w:hAnsi="Times New Roman"/>
          <w:b/>
          <w:sz w:val="24"/>
          <w:szCs w:val="24"/>
        </w:rPr>
        <w:t xml:space="preserve">органам исполнительной власти в </w:t>
      </w:r>
      <w:r w:rsidR="00B40DFA">
        <w:rPr>
          <w:rFonts w:ascii="Times New Roman" w:hAnsi="Times New Roman"/>
          <w:b/>
          <w:sz w:val="24"/>
          <w:szCs w:val="24"/>
        </w:rPr>
        <w:t xml:space="preserve">сфере охраны здоровья граждан </w:t>
      </w:r>
      <w:r w:rsidR="00B40DFA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субъектов РФ</w:t>
      </w:r>
      <w:bookmarkStart w:id="0" w:name="_GoBack"/>
      <w:bookmarkEnd w:id="0"/>
      <w:r w:rsidR="00D93B4D">
        <w:rPr>
          <w:rFonts w:ascii="Times New Roman" w:hAnsi="Times New Roman"/>
          <w:b/>
          <w:sz w:val="24"/>
          <w:szCs w:val="24"/>
        </w:rPr>
        <w:t>:</w:t>
      </w:r>
    </w:p>
    <w:p w:rsidR="00D93B4D" w:rsidRPr="000101F1" w:rsidRDefault="00D93B4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D66B0" w:rsidRDefault="006959E7" w:rsidP="00F257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Разработать</w:t>
      </w:r>
      <w:r w:rsidR="00F257DB" w:rsidRPr="00F25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региональные</w:t>
      </w:r>
      <w:r w:rsidR="000101F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0101F1">
        <w:rPr>
          <w:rFonts w:ascii="Times New Roman" w:hAnsi="Times New Roman"/>
          <w:sz w:val="24"/>
          <w:szCs w:val="24"/>
        </w:rPr>
        <w:t xml:space="preserve"> борьбы с </w:t>
      </w:r>
      <w:r w:rsidR="00F257DB" w:rsidRPr="00F257DB">
        <w:rPr>
          <w:rFonts w:ascii="Times New Roman" w:hAnsi="Times New Roman"/>
          <w:sz w:val="24"/>
          <w:szCs w:val="24"/>
        </w:rPr>
        <w:t>онкологическими заболеваниями</w:t>
      </w:r>
    </w:p>
    <w:p w:rsidR="000101F1" w:rsidRPr="007E0532" w:rsidRDefault="006959E7" w:rsidP="000101F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Внедрить региональную централизованную</w:t>
      </w:r>
      <w:r w:rsidR="000101F1" w:rsidRPr="00F257DB">
        <w:rPr>
          <w:rFonts w:ascii="Times New Roman" w:hAnsi="Times New Roman"/>
          <w:sz w:val="24"/>
          <w:szCs w:val="24"/>
        </w:rPr>
        <w:t xml:space="preserve"> системы «Организация оказания медицинской помощи больным онкологическими заболеваниями»</w:t>
      </w:r>
    </w:p>
    <w:p w:rsidR="00F257DB" w:rsidRPr="00F257DB" w:rsidRDefault="000101F1" w:rsidP="00F257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959E7">
        <w:rPr>
          <w:rFonts w:ascii="Times New Roman" w:hAnsi="Times New Roman"/>
          <w:sz w:val="24"/>
          <w:szCs w:val="24"/>
        </w:rPr>
        <w:t>Провести информационно-коммуникационную кампанию, направленную</w:t>
      </w:r>
      <w:r w:rsidR="00F257DB" w:rsidRPr="00F257DB">
        <w:rPr>
          <w:rFonts w:ascii="Times New Roman" w:hAnsi="Times New Roman"/>
          <w:sz w:val="24"/>
          <w:szCs w:val="24"/>
        </w:rPr>
        <w:t xml:space="preserve"> на ранее выявление онкологических заболеваний и повышение приверженности к лечению</w:t>
      </w:r>
    </w:p>
    <w:p w:rsidR="00F257DB" w:rsidRPr="00F257DB" w:rsidRDefault="006959E7" w:rsidP="00F257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Обеспечить финансирование </w:t>
      </w:r>
      <w:r w:rsidR="00F257DB" w:rsidRPr="00F257DB">
        <w:rPr>
          <w:rFonts w:ascii="Times New Roman" w:hAnsi="Times New Roman"/>
          <w:sz w:val="24"/>
          <w:szCs w:val="24"/>
        </w:rPr>
        <w:t xml:space="preserve">оказания медицинской помощи больным с онкологическими заболеваниями в соответствии с клиническими рекомендациями и протоколами лечения </w:t>
      </w:r>
    </w:p>
    <w:p w:rsidR="00F257DB" w:rsidRPr="00F257DB" w:rsidRDefault="000101F1" w:rsidP="00F257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959E7">
        <w:rPr>
          <w:rFonts w:ascii="Times New Roman" w:hAnsi="Times New Roman"/>
          <w:sz w:val="24"/>
          <w:szCs w:val="24"/>
        </w:rPr>
        <w:t>Организовать сеть</w:t>
      </w:r>
      <w:r w:rsidR="00F257DB" w:rsidRPr="00F257DB">
        <w:rPr>
          <w:rFonts w:ascii="Times New Roman" w:hAnsi="Times New Roman"/>
          <w:sz w:val="24"/>
          <w:szCs w:val="24"/>
        </w:rPr>
        <w:t xml:space="preserve"> центров амбулаторной онкологической помощи в</w:t>
      </w:r>
      <w:r>
        <w:rPr>
          <w:rFonts w:ascii="Times New Roman" w:hAnsi="Times New Roman"/>
          <w:sz w:val="24"/>
          <w:szCs w:val="24"/>
        </w:rPr>
        <w:t xml:space="preserve">о всех </w:t>
      </w:r>
      <w:r w:rsidR="00F257DB" w:rsidRPr="00F257DB">
        <w:rPr>
          <w:rFonts w:ascii="Times New Roman" w:hAnsi="Times New Roman"/>
          <w:sz w:val="24"/>
          <w:szCs w:val="24"/>
        </w:rPr>
        <w:t>субъектах Российской Федерации</w:t>
      </w:r>
    </w:p>
    <w:p w:rsidR="00F257DB" w:rsidRPr="00F257DB" w:rsidRDefault="000101F1" w:rsidP="00F257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959E7">
        <w:rPr>
          <w:rFonts w:ascii="Times New Roman" w:hAnsi="Times New Roman"/>
          <w:sz w:val="24"/>
          <w:szCs w:val="24"/>
        </w:rPr>
        <w:t>Организовать п</w:t>
      </w:r>
      <w:r>
        <w:rPr>
          <w:rFonts w:ascii="Times New Roman" w:hAnsi="Times New Roman"/>
          <w:sz w:val="24"/>
          <w:szCs w:val="24"/>
        </w:rPr>
        <w:t xml:space="preserve">ереоснащение сети региональных </w:t>
      </w:r>
      <w:r w:rsidR="00F257DB" w:rsidRPr="00F257DB">
        <w:rPr>
          <w:rFonts w:ascii="Times New Roman" w:hAnsi="Times New Roman"/>
          <w:sz w:val="24"/>
          <w:szCs w:val="24"/>
        </w:rPr>
        <w:t>медицинских организаций</w:t>
      </w:r>
      <w:r>
        <w:rPr>
          <w:rFonts w:ascii="Times New Roman" w:hAnsi="Times New Roman"/>
          <w:sz w:val="24"/>
          <w:szCs w:val="24"/>
        </w:rPr>
        <w:t>,</w:t>
      </w:r>
      <w:r w:rsidR="00F257DB" w:rsidRPr="00F257DB">
        <w:rPr>
          <w:rFonts w:ascii="Times New Roman" w:hAnsi="Times New Roman"/>
          <w:sz w:val="24"/>
          <w:szCs w:val="24"/>
        </w:rPr>
        <w:t xml:space="preserve"> оказывающих помощь больным онкологическими заболеваниями (диспансеров/больниц) в 85 субъектах Российской Федерации</w:t>
      </w:r>
    </w:p>
    <w:p w:rsidR="00F257DB" w:rsidRPr="00F257DB" w:rsidRDefault="000101F1" w:rsidP="00F257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959E7">
        <w:rPr>
          <w:rFonts w:ascii="Times New Roman" w:hAnsi="Times New Roman"/>
          <w:sz w:val="24"/>
          <w:szCs w:val="24"/>
        </w:rPr>
        <w:t>Развить сеть</w:t>
      </w:r>
      <w:r w:rsidR="00F257DB" w:rsidRPr="00F257DB">
        <w:rPr>
          <w:rFonts w:ascii="Times New Roman" w:hAnsi="Times New Roman"/>
          <w:sz w:val="24"/>
          <w:szCs w:val="24"/>
        </w:rPr>
        <w:t xml:space="preserve"> федеральных медицинских организаций, оказывающих помощь больным онкологическими заболеваниями,</w:t>
      </w:r>
      <w:r w:rsidR="006959E7">
        <w:rPr>
          <w:rFonts w:ascii="Times New Roman" w:hAnsi="Times New Roman"/>
          <w:sz w:val="24"/>
          <w:szCs w:val="24"/>
        </w:rPr>
        <w:t xml:space="preserve"> в том числе создать</w:t>
      </w:r>
      <w:r w:rsidR="00F257DB" w:rsidRPr="00F257DB">
        <w:rPr>
          <w:rFonts w:ascii="Times New Roman" w:hAnsi="Times New Roman"/>
          <w:sz w:val="24"/>
          <w:szCs w:val="24"/>
        </w:rPr>
        <w:t xml:space="preserve"> федеральны</w:t>
      </w:r>
      <w:r w:rsidR="006959E7">
        <w:rPr>
          <w:rFonts w:ascii="Times New Roman" w:hAnsi="Times New Roman"/>
          <w:sz w:val="24"/>
          <w:szCs w:val="24"/>
        </w:rPr>
        <w:t>е центры</w:t>
      </w:r>
      <w:r w:rsidR="00F257DB" w:rsidRPr="00F257DB">
        <w:rPr>
          <w:rFonts w:ascii="Times New Roman" w:hAnsi="Times New Roman"/>
          <w:sz w:val="24"/>
          <w:szCs w:val="24"/>
        </w:rPr>
        <w:t xml:space="preserve"> </w:t>
      </w:r>
      <w:r w:rsidR="00F257DB" w:rsidRPr="00F257DB">
        <w:rPr>
          <w:rFonts w:ascii="Times New Roman" w:hAnsi="Times New Roman"/>
          <w:sz w:val="24"/>
          <w:szCs w:val="24"/>
        </w:rPr>
        <w:lastRenderedPageBreak/>
        <w:t>протонной терапии</w:t>
      </w:r>
    </w:p>
    <w:p w:rsidR="00F257DB" w:rsidRPr="00F257DB" w:rsidRDefault="000101F1" w:rsidP="00F257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959E7">
        <w:rPr>
          <w:rFonts w:ascii="Times New Roman" w:hAnsi="Times New Roman"/>
          <w:sz w:val="24"/>
          <w:szCs w:val="24"/>
        </w:rPr>
        <w:t>Создать</w:t>
      </w:r>
      <w:r w:rsidR="00F257DB" w:rsidRPr="00F257DB">
        <w:rPr>
          <w:rFonts w:ascii="Times New Roman" w:hAnsi="Times New Roman"/>
          <w:sz w:val="24"/>
          <w:szCs w:val="24"/>
        </w:rPr>
        <w:t xml:space="preserve"> 18 (федеральных и межрегиональных) референс-центров иммуногистохимических, патоморфологических исследований и лучевых методов исследований</w:t>
      </w:r>
    </w:p>
    <w:p w:rsidR="00F257DB" w:rsidRPr="00F257DB" w:rsidRDefault="000101F1" w:rsidP="00F257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6959E7">
        <w:rPr>
          <w:rFonts w:ascii="Times New Roman" w:hAnsi="Times New Roman"/>
          <w:sz w:val="24"/>
          <w:szCs w:val="24"/>
        </w:rPr>
        <w:t>Организовать к</w:t>
      </w:r>
      <w:r w:rsidR="00F257DB" w:rsidRPr="00F257DB">
        <w:rPr>
          <w:rFonts w:ascii="Times New Roman" w:hAnsi="Times New Roman"/>
          <w:sz w:val="24"/>
          <w:szCs w:val="24"/>
        </w:rPr>
        <w:t xml:space="preserve">адровое обеспечение онкологической службы </w:t>
      </w:r>
    </w:p>
    <w:p w:rsidR="00F257DB" w:rsidRPr="007E0532" w:rsidRDefault="00F257DB" w:rsidP="00F257D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257DB" w:rsidRPr="007E0532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4B" w:rsidRDefault="0010334B" w:rsidP="007759A9">
      <w:pPr>
        <w:spacing w:after="0" w:line="240" w:lineRule="auto"/>
      </w:pPr>
      <w:r>
        <w:separator/>
      </w:r>
    </w:p>
  </w:endnote>
  <w:endnote w:type="continuationSeparator" w:id="0">
    <w:p w:rsidR="0010334B" w:rsidRDefault="0010334B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B40DFA"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4B" w:rsidRDefault="0010334B" w:rsidP="007759A9">
      <w:pPr>
        <w:spacing w:after="0" w:line="240" w:lineRule="auto"/>
      </w:pPr>
      <w:r>
        <w:separator/>
      </w:r>
    </w:p>
  </w:footnote>
  <w:footnote w:type="continuationSeparator" w:id="0">
    <w:p w:rsidR="0010334B" w:rsidRDefault="0010334B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10334B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10334B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10334B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01F1"/>
    <w:rsid w:val="000171F1"/>
    <w:rsid w:val="00021C9B"/>
    <w:rsid w:val="00033165"/>
    <w:rsid w:val="00035F72"/>
    <w:rsid w:val="00060B7F"/>
    <w:rsid w:val="0006292F"/>
    <w:rsid w:val="000B1073"/>
    <w:rsid w:val="000B311C"/>
    <w:rsid w:val="000B496C"/>
    <w:rsid w:val="000B6AD3"/>
    <w:rsid w:val="000D296B"/>
    <w:rsid w:val="0010334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1E2A73"/>
    <w:rsid w:val="0022180E"/>
    <w:rsid w:val="00247BB8"/>
    <w:rsid w:val="0026606F"/>
    <w:rsid w:val="0026736D"/>
    <w:rsid w:val="002741EF"/>
    <w:rsid w:val="00275164"/>
    <w:rsid w:val="002F06F4"/>
    <w:rsid w:val="00306395"/>
    <w:rsid w:val="0036054C"/>
    <w:rsid w:val="00387778"/>
    <w:rsid w:val="003916AE"/>
    <w:rsid w:val="003948C0"/>
    <w:rsid w:val="003C32C0"/>
    <w:rsid w:val="003F78F4"/>
    <w:rsid w:val="004010DF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6587"/>
    <w:rsid w:val="00517437"/>
    <w:rsid w:val="005409FF"/>
    <w:rsid w:val="005435CE"/>
    <w:rsid w:val="00545934"/>
    <w:rsid w:val="00545C73"/>
    <w:rsid w:val="005A24E1"/>
    <w:rsid w:val="005C3539"/>
    <w:rsid w:val="005F7F65"/>
    <w:rsid w:val="006138CF"/>
    <w:rsid w:val="00650E12"/>
    <w:rsid w:val="006563EC"/>
    <w:rsid w:val="00666CBF"/>
    <w:rsid w:val="00677985"/>
    <w:rsid w:val="006959E7"/>
    <w:rsid w:val="006E4A1C"/>
    <w:rsid w:val="006E5749"/>
    <w:rsid w:val="007759A9"/>
    <w:rsid w:val="007A1897"/>
    <w:rsid w:val="007B3A5E"/>
    <w:rsid w:val="007B4A97"/>
    <w:rsid w:val="007B535D"/>
    <w:rsid w:val="007C458D"/>
    <w:rsid w:val="007E0532"/>
    <w:rsid w:val="007E1321"/>
    <w:rsid w:val="008610FC"/>
    <w:rsid w:val="0086679F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9D66B0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40DFA"/>
    <w:rsid w:val="00B60880"/>
    <w:rsid w:val="00B74ECE"/>
    <w:rsid w:val="00B8123D"/>
    <w:rsid w:val="00BA44B7"/>
    <w:rsid w:val="00BF2F56"/>
    <w:rsid w:val="00C00F9E"/>
    <w:rsid w:val="00C022A8"/>
    <w:rsid w:val="00C178B7"/>
    <w:rsid w:val="00C308F0"/>
    <w:rsid w:val="00C33B87"/>
    <w:rsid w:val="00C60D85"/>
    <w:rsid w:val="00C6720B"/>
    <w:rsid w:val="00C73971"/>
    <w:rsid w:val="00CA3544"/>
    <w:rsid w:val="00CC053D"/>
    <w:rsid w:val="00CC69A6"/>
    <w:rsid w:val="00CF611B"/>
    <w:rsid w:val="00D00350"/>
    <w:rsid w:val="00D143E5"/>
    <w:rsid w:val="00D44D84"/>
    <w:rsid w:val="00D72C92"/>
    <w:rsid w:val="00D848A5"/>
    <w:rsid w:val="00D93B4D"/>
    <w:rsid w:val="00DC7E16"/>
    <w:rsid w:val="00DF3FE7"/>
    <w:rsid w:val="00DF6D33"/>
    <w:rsid w:val="00E0028C"/>
    <w:rsid w:val="00E03843"/>
    <w:rsid w:val="00E41237"/>
    <w:rsid w:val="00E44987"/>
    <w:rsid w:val="00E51C58"/>
    <w:rsid w:val="00E707E6"/>
    <w:rsid w:val="00E73D89"/>
    <w:rsid w:val="00E756F2"/>
    <w:rsid w:val="00EA0E4F"/>
    <w:rsid w:val="00EA6C50"/>
    <w:rsid w:val="00EC2BD0"/>
    <w:rsid w:val="00EF0812"/>
    <w:rsid w:val="00F01449"/>
    <w:rsid w:val="00F257DB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49D213A"/>
  <w15:docId w15:val="{FEA76EFF-E32D-4601-BEC8-4812FEE3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F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2760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18</cp:revision>
  <cp:lastPrinted>2018-09-17T07:07:00Z</cp:lastPrinted>
  <dcterms:created xsi:type="dcterms:W3CDTF">2018-12-29T09:20:00Z</dcterms:created>
  <dcterms:modified xsi:type="dcterms:W3CDTF">2019-06-17T21:20:00Z</dcterms:modified>
</cp:coreProperties>
</file>